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1548B1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7B647F" w:rsidRPr="00F35590" w:rsidRDefault="00082EB4" w:rsidP="007B647F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 w:rsidRPr="00F867B3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4. </w:t>
                  </w:r>
                  <w:r w:rsidR="007B647F" w:rsidRPr="00F867B3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Use the table below to </w:t>
                  </w:r>
                  <w:r w:rsidR="00F35590" w:rsidRPr="00F867B3">
                    <w:rPr>
                      <w:rFonts w:ascii="Century Schoolbook" w:hAnsi="Century Schoolbook"/>
                      <w:sz w:val="28"/>
                      <w:szCs w:val="28"/>
                    </w:rPr>
                    <w:t>find the sum (adding).</w:t>
                  </w:r>
                  <w:r w:rsidR="00F35590" w:rsidRPr="00F35590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 </w:t>
                  </w:r>
                  <w:r w:rsidR="00F35590" w:rsidRPr="00F867B3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7B647F" w:rsidRPr="00F35590" w:rsidRDefault="007B647F" w:rsidP="007B647F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 w:rsidRPr="00F35590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15 + 17 + 3 + 20 = </w:t>
                  </w:r>
                </w:p>
                <w:tbl>
                  <w:tblPr>
                    <w:tblStyle w:val="TableGrid"/>
                    <w:tblW w:w="0" w:type="auto"/>
                    <w:tblInd w:w="198" w:type="dxa"/>
                    <w:tblLook w:val="04A0"/>
                  </w:tblPr>
                  <w:tblGrid>
                    <w:gridCol w:w="2172"/>
                    <w:gridCol w:w="2368"/>
                  </w:tblGrid>
                  <w:tr w:rsidR="007B647F" w:rsidTr="00A04B80">
                    <w:trPr>
                      <w:trHeight w:val="466"/>
                    </w:trPr>
                    <w:tc>
                      <w:tcPr>
                        <w:tcW w:w="2172" w:type="dxa"/>
                      </w:tcPr>
                      <w:p w:rsidR="007B647F" w:rsidRDefault="007B647F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Tens</w:t>
                        </w:r>
                      </w:p>
                    </w:tc>
                    <w:tc>
                      <w:tcPr>
                        <w:tcW w:w="2368" w:type="dxa"/>
                      </w:tcPr>
                      <w:p w:rsidR="007B647F" w:rsidRDefault="007B647F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Ones</w:t>
                        </w:r>
                      </w:p>
                    </w:tc>
                  </w:tr>
                  <w:tr w:rsidR="007B647F" w:rsidTr="007B647F">
                    <w:trPr>
                      <w:trHeight w:val="422"/>
                    </w:trPr>
                    <w:tc>
                      <w:tcPr>
                        <w:tcW w:w="2172" w:type="dxa"/>
                      </w:tcPr>
                      <w:p w:rsidR="007B647F" w:rsidRDefault="007B647F" w:rsidP="007B647F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72" name="Picture 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7B647F" w:rsidRDefault="007B647F" w:rsidP="007B647F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350" cy="123825"/>
                              <wp:effectExtent l="19050" t="0" r="0" b="0"/>
                              <wp:docPr id="26" name="Picture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7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8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9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0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B647F" w:rsidTr="007B647F">
                    <w:trPr>
                      <w:trHeight w:val="458"/>
                    </w:trPr>
                    <w:tc>
                      <w:tcPr>
                        <w:tcW w:w="2172" w:type="dxa"/>
                      </w:tcPr>
                      <w:p w:rsidR="007B647F" w:rsidRDefault="007B647F" w:rsidP="00A04B80">
                        <w:pP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  <w:r w:rsidRPr="007B647F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2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7B647F" w:rsidRDefault="007B647F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5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0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1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3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40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41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B647F" w:rsidTr="00A04B80">
                    <w:trPr>
                      <w:trHeight w:val="377"/>
                    </w:trPr>
                    <w:tc>
                      <w:tcPr>
                        <w:tcW w:w="2172" w:type="dxa"/>
                      </w:tcPr>
                      <w:p w:rsidR="007B647F" w:rsidRDefault="007B647F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7B647F" w:rsidRDefault="007B647F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9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0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1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B647F" w:rsidTr="007B647F">
                    <w:trPr>
                      <w:trHeight w:val="710"/>
                    </w:trPr>
                    <w:tc>
                      <w:tcPr>
                        <w:tcW w:w="2172" w:type="dxa"/>
                      </w:tcPr>
                      <w:p w:rsidR="007B647F" w:rsidRDefault="007B647F" w:rsidP="007B647F">
                        <w:pP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  <w:r w:rsidRPr="007B647F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43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B647F" w:rsidRDefault="007B647F" w:rsidP="007B647F">
                        <w:pP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  <w:r w:rsidRPr="007B647F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18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7B647F" w:rsidRPr="002319C4" w:rsidRDefault="007B647F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B647F" w:rsidTr="00A04B80">
                    <w:trPr>
                      <w:trHeight w:val="557"/>
                    </w:trPr>
                    <w:tc>
                      <w:tcPr>
                        <w:tcW w:w="2172" w:type="dxa"/>
                      </w:tcPr>
                      <w:p w:rsidR="007B647F" w:rsidRDefault="007B647F" w:rsidP="007B647F">
                        <w:pP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7B647F" w:rsidRDefault="007B647F" w:rsidP="007B647F">
                        <w:pP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7B647F" w:rsidRDefault="007B647F" w:rsidP="007B647F">
                        <w:pP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7B647F" w:rsidRPr="007B647F" w:rsidRDefault="007B647F" w:rsidP="007B647F">
                        <w:pP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7B647F" w:rsidRPr="002319C4" w:rsidRDefault="007B647F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082EB4" w:rsidRPr="00F35590" w:rsidRDefault="00082EB4" w:rsidP="00082EB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3559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3. </w:t>
                  </w:r>
                  <w:r w:rsidR="005A1D69" w:rsidRPr="00F35590">
                    <w:rPr>
                      <w:rFonts w:ascii="Century Schoolbook" w:hAnsi="Century Schoolbook"/>
                      <w:sz w:val="32"/>
                      <w:szCs w:val="32"/>
                    </w:rPr>
                    <w:t>Wendy had 95 jelly beans.  She ate 42, gave away 13 to Erika and 25 to Laura.  How many jelly beans did she have left?</w:t>
                  </w:r>
                </w:p>
                <w:p w:rsidR="005A1D69" w:rsidRPr="00F35590" w:rsidRDefault="005A1D69" w:rsidP="005A1D69">
                  <w:pPr>
                    <w:rPr>
                      <w:rFonts w:ascii="Century Schoolbook" w:hAnsi="Century Schoolbook"/>
                      <w:i/>
                      <w:sz w:val="32"/>
                      <w:szCs w:val="32"/>
                    </w:rPr>
                  </w:pPr>
                  <w:r w:rsidRPr="00F35590">
                    <w:rPr>
                      <w:rFonts w:ascii="Century Schoolbook" w:hAnsi="Century Schoolbook"/>
                      <w:i/>
                      <w:sz w:val="32"/>
                      <w:szCs w:val="32"/>
                    </w:rPr>
                    <w:t>Use any subtraction strategy to solve the problem above.</w:t>
                  </w:r>
                  <w:r w:rsidR="00F867B3" w:rsidRPr="00F867B3">
                    <w:rPr>
                      <w:rFonts w:ascii="Century Schoolbook" w:hAnsi="Century Schoolbook"/>
                      <w:i/>
                      <w:sz w:val="20"/>
                      <w:szCs w:val="20"/>
                    </w:rPr>
                    <w:t xml:space="preserve"> (DOK 1)</w:t>
                  </w: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Pr="00F35590" w:rsidRDefault="00082EB4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F3559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2. </w:t>
                  </w:r>
                  <w:r w:rsidR="005A1D69" w:rsidRPr="00F3559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Daniela was looking for money around the house.  </w:t>
                  </w:r>
                  <w:r w:rsidR="003F7D2C">
                    <w:rPr>
                      <w:rFonts w:ascii="Century Schoolbook" w:hAnsi="Century Schoolbook"/>
                      <w:sz w:val="28"/>
                      <w:szCs w:val="28"/>
                    </w:rPr>
                    <w:t>She looked in the couch</w:t>
                  </w:r>
                  <w:r w:rsidR="005A1D69" w:rsidRPr="00F3559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and found 27</w:t>
                  </w:r>
                  <w:r w:rsidR="003F7D2C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cents.  She looked in the </w:t>
                  </w:r>
                  <w:r w:rsidR="005A1D69" w:rsidRPr="00F35590">
                    <w:rPr>
                      <w:rFonts w:ascii="Century Schoolbook" w:hAnsi="Century Schoolbook"/>
                      <w:sz w:val="28"/>
                      <w:szCs w:val="28"/>
                    </w:rPr>
                    <w:t>drawer and found 19 cents.  She looked in the car and found 42 cents.  How much money did she find altogether?</w:t>
                  </w:r>
                </w:p>
                <w:p w:rsidR="00082EB4" w:rsidRPr="00F35590" w:rsidRDefault="005A1D69" w:rsidP="005A1D69">
                  <w:pPr>
                    <w:rPr>
                      <w:rFonts w:ascii="Century Schoolbook" w:hAnsi="Century Schoolbook"/>
                      <w:i/>
                      <w:sz w:val="28"/>
                      <w:szCs w:val="28"/>
                    </w:rPr>
                  </w:pPr>
                  <w:r w:rsidRPr="00F35590">
                    <w:rPr>
                      <w:rFonts w:ascii="Century Schoolbook" w:hAnsi="Century Schoolbook"/>
                      <w:i/>
                      <w:sz w:val="28"/>
                      <w:szCs w:val="28"/>
                    </w:rPr>
                    <w:t>Use any addition strategy to solve the problem above.</w:t>
                  </w:r>
                  <w:r w:rsidR="00F35590" w:rsidRPr="00F35590">
                    <w:rPr>
                      <w:rFonts w:ascii="Century Schoolbook" w:hAnsi="Century Schoolbook"/>
                      <w:i/>
                      <w:sz w:val="28"/>
                      <w:szCs w:val="28"/>
                    </w:rPr>
                    <w:t xml:space="preserve"> </w:t>
                  </w:r>
                  <w:r w:rsidR="00F35590" w:rsidRPr="00F867B3">
                    <w:rPr>
                      <w:rFonts w:ascii="Century Schoolbook" w:hAnsi="Century Schoolbook"/>
                      <w:i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F35590" w:rsidRDefault="00F35590" w:rsidP="005A1D69">
                  <w:pPr>
                    <w:rPr>
                      <w:rFonts w:ascii="Century Schoolbook" w:hAnsi="Century Schoolbook"/>
                      <w:sz w:val="40"/>
                      <w:szCs w:val="40"/>
                    </w:rPr>
                  </w:pPr>
                  <w:r>
                    <w:rPr>
                      <w:rFonts w:ascii="Century Schoolbook" w:hAnsi="Century Schoolbook"/>
                      <w:sz w:val="40"/>
                      <w:szCs w:val="40"/>
                    </w:rPr>
                    <w:t>1.</w:t>
                  </w:r>
                  <w:r w:rsidR="005A1D69" w:rsidRPr="00F35590">
                    <w:rPr>
                      <w:rFonts w:ascii="Century Schoolbook" w:hAnsi="Century Schoolbook"/>
                      <w:sz w:val="40"/>
                      <w:szCs w:val="40"/>
                    </w:rPr>
                    <w:t>Use any addition stra</w:t>
                  </w:r>
                  <w:r>
                    <w:rPr>
                      <w:rFonts w:ascii="Century Schoolbook" w:hAnsi="Century Schoolbook"/>
                      <w:sz w:val="40"/>
                      <w:szCs w:val="40"/>
                    </w:rPr>
                    <w:t xml:space="preserve">tegy to solve the problem below. </w:t>
                  </w:r>
                  <w:r w:rsidRPr="00F867B3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5A1D69" w:rsidRPr="00F35590" w:rsidRDefault="005A1D69" w:rsidP="005A1D69">
                  <w:pPr>
                    <w:rPr>
                      <w:rFonts w:ascii="Century Schoolbook" w:hAnsi="Century Schoolbook"/>
                      <w:sz w:val="40"/>
                      <w:szCs w:val="40"/>
                    </w:rPr>
                  </w:pPr>
                </w:p>
                <w:p w:rsidR="005A1D69" w:rsidRPr="00F35590" w:rsidRDefault="005A1D69" w:rsidP="005A1D69">
                  <w:pPr>
                    <w:rPr>
                      <w:rFonts w:ascii="Century Schoolbook" w:hAnsi="Century Schoolbook"/>
                      <w:sz w:val="40"/>
                      <w:szCs w:val="40"/>
                    </w:rPr>
                  </w:pPr>
                  <w:r w:rsidRPr="00F35590">
                    <w:rPr>
                      <w:rFonts w:ascii="Century Schoolbook" w:hAnsi="Century Schoolbook"/>
                      <w:sz w:val="40"/>
                      <w:szCs w:val="40"/>
                    </w:rPr>
                    <w:t>45 + 12 + 17 + 23 =</w:t>
                  </w:r>
                </w:p>
              </w:txbxContent>
            </v:textbox>
          </v:shape>
        </w:pict>
      </w:r>
    </w:p>
    <w:p w:rsidR="00552AC0" w:rsidRDefault="00552AC0"/>
    <w:sectPr w:rsidR="00552AC0" w:rsidSect="002A1984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877" w:rsidRDefault="00050877" w:rsidP="00082EB4">
      <w:pPr>
        <w:spacing w:after="0" w:line="240" w:lineRule="auto"/>
      </w:pPr>
      <w:r>
        <w:separator/>
      </w:r>
    </w:p>
  </w:endnote>
  <w:endnote w:type="continuationSeparator" w:id="0">
    <w:p w:rsidR="00050877" w:rsidRDefault="00050877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984" w:rsidRPr="00E2032A" w:rsidRDefault="002A1984" w:rsidP="002A1984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86298B" w:rsidRDefault="008629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877" w:rsidRDefault="00050877" w:rsidP="00082EB4">
      <w:pPr>
        <w:spacing w:after="0" w:line="240" w:lineRule="auto"/>
      </w:pPr>
      <w:r>
        <w:separator/>
      </w:r>
    </w:p>
  </w:footnote>
  <w:footnote w:type="continuationSeparator" w:id="0">
    <w:p w:rsidR="00050877" w:rsidRDefault="00050877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672CA0" w:rsidRPr="00F35590">
      <w:rPr>
        <w:rFonts w:ascii="Comic Sans MS" w:hAnsi="Comic Sans MS"/>
        <w:bCs/>
        <w:sz w:val="28"/>
        <w:szCs w:val="28"/>
      </w:rPr>
      <w:t>2.NBT.6</w:t>
    </w:r>
    <w:r w:rsidR="00F35590" w:rsidRPr="00F35590">
      <w:rPr>
        <w:rFonts w:ascii="Comic Sans MS" w:hAnsi="Comic Sans MS"/>
        <w:bCs/>
        <w:sz w:val="28"/>
        <w:szCs w:val="28"/>
      </w:rPr>
      <w:t xml:space="preserve"> (DOK ceiling is </w:t>
    </w:r>
    <w:r w:rsidR="0086298B">
      <w:rPr>
        <w:rFonts w:ascii="Comic Sans MS" w:hAnsi="Comic Sans MS"/>
        <w:bCs/>
        <w:sz w:val="28"/>
        <w:szCs w:val="28"/>
      </w:rPr>
      <w:t>1</w:t>
    </w:r>
    <w:r w:rsidR="00F35590" w:rsidRPr="00F35590">
      <w:rPr>
        <w:rFonts w:ascii="Comic Sans MS" w:hAnsi="Comic Sans MS"/>
        <w:bCs/>
        <w:sz w:val="28"/>
        <w:szCs w:val="28"/>
      </w:rPr>
      <w:t>)</w:t>
    </w:r>
  </w:p>
  <w:p w:rsidR="00A44CB1" w:rsidRDefault="000508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50877"/>
    <w:rsid w:val="00082EB4"/>
    <w:rsid w:val="000A2D34"/>
    <w:rsid w:val="00122120"/>
    <w:rsid w:val="001548B1"/>
    <w:rsid w:val="001B0FBA"/>
    <w:rsid w:val="002A1984"/>
    <w:rsid w:val="00307A09"/>
    <w:rsid w:val="003F7D2C"/>
    <w:rsid w:val="0041409F"/>
    <w:rsid w:val="005010E3"/>
    <w:rsid w:val="00552AC0"/>
    <w:rsid w:val="005A1D69"/>
    <w:rsid w:val="00672CA0"/>
    <w:rsid w:val="007B647F"/>
    <w:rsid w:val="0086298B"/>
    <w:rsid w:val="008F1014"/>
    <w:rsid w:val="00B40719"/>
    <w:rsid w:val="00C32AF1"/>
    <w:rsid w:val="00EB17B1"/>
    <w:rsid w:val="00F35590"/>
    <w:rsid w:val="00F653C7"/>
    <w:rsid w:val="00F86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ListParagraph">
    <w:name w:val="List Paragraph"/>
    <w:basedOn w:val="Normal"/>
    <w:uiPriority w:val="34"/>
    <w:qFormat/>
    <w:rsid w:val="005A1D69"/>
    <w:pPr>
      <w:ind w:left="720"/>
      <w:contextualSpacing/>
    </w:pPr>
  </w:style>
  <w:style w:type="table" w:styleId="TableGrid">
    <w:name w:val="Table Grid"/>
    <w:basedOn w:val="TableNormal"/>
    <w:uiPriority w:val="59"/>
    <w:rsid w:val="007B6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4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A19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2013-12-12T21:55:00Z</dcterms:created>
  <dcterms:modified xsi:type="dcterms:W3CDTF">2015-06-15T17:52:00Z</dcterms:modified>
</cp:coreProperties>
</file>